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9DB3D" w14:textId="77777777" w:rsidR="0075479E" w:rsidRPr="00CB5228" w:rsidRDefault="0075479E" w:rsidP="0075479E">
      <w:pPr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pPr w:leftFromText="180" w:rightFromText="180" w:horzAnchor="margin" w:tblpY="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75479E" w:rsidRPr="00CB5228" w14:paraId="2F2EFB68" w14:textId="77777777" w:rsidTr="00223E4B">
        <w:trPr>
          <w:trHeight w:val="414"/>
        </w:trPr>
        <w:tc>
          <w:tcPr>
            <w:tcW w:w="4927" w:type="dxa"/>
          </w:tcPr>
          <w:p w14:paraId="024C75ED" w14:textId="77777777" w:rsidR="0075479E" w:rsidRPr="00CB5228" w:rsidRDefault="0075479E" w:rsidP="00223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228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1AF4C724" wp14:editId="3B885E29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-422275</wp:posOffset>
                  </wp:positionV>
                  <wp:extent cx="1095375" cy="1439888"/>
                  <wp:effectExtent l="0" t="0" r="0" b="8255"/>
                  <wp:wrapNone/>
                  <wp:docPr id="1" name="Picture 1" descr="A picture containing text, sign,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sign, dark&#10;&#10;Description automatically generated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439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7" w:type="dxa"/>
          </w:tcPr>
          <w:p w14:paraId="4A54B281" w14:textId="77777777" w:rsidR="0075479E" w:rsidRPr="00CB5228" w:rsidRDefault="0075479E" w:rsidP="00223E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28">
              <w:rPr>
                <w:rFonts w:ascii="Times New Roman" w:hAnsi="Times New Roman" w:cs="Times New Roman"/>
                <w:sz w:val="24"/>
                <w:szCs w:val="24"/>
              </w:rPr>
              <w:t>Patvirtinta direktoriaus Įsakymu</w:t>
            </w:r>
          </w:p>
          <w:p w14:paraId="2E50DB8E" w14:textId="77777777" w:rsidR="0075479E" w:rsidRPr="00CB5228" w:rsidRDefault="0075479E" w:rsidP="00223E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28">
              <w:rPr>
                <w:rFonts w:ascii="Times New Roman" w:hAnsi="Times New Roman" w:cs="Times New Roman"/>
                <w:sz w:val="24"/>
                <w:szCs w:val="24"/>
              </w:rPr>
              <w:t xml:space="preserve">Nr.2020-02-24/V3-10     </w:t>
            </w:r>
          </w:p>
          <w:p w14:paraId="6F039526" w14:textId="77777777" w:rsidR="0075479E" w:rsidRPr="00CB5228" w:rsidRDefault="0075479E" w:rsidP="00223E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52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77DC657" w14:textId="77777777" w:rsidR="0075479E" w:rsidRPr="00CB5228" w:rsidRDefault="0075479E" w:rsidP="00223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6F8BBD" w14:textId="77777777" w:rsidR="0075479E" w:rsidRPr="00CB5228" w:rsidRDefault="0075479E" w:rsidP="00754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VŠĮ MARKUČIŲ DIENOS VEIKLOS CENTRO</w:t>
      </w:r>
    </w:p>
    <w:p w14:paraId="2A50AC06" w14:textId="77777777" w:rsidR="0075479E" w:rsidRPr="00CB5228" w:rsidRDefault="0075479E" w:rsidP="00754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PASLAUGŲ GAVĖJŲ</w:t>
      </w:r>
    </w:p>
    <w:p w14:paraId="73E43E44" w14:textId="77777777" w:rsidR="0075479E" w:rsidRPr="00CB5228" w:rsidRDefault="0075479E" w:rsidP="007547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TEISIŲ CHARTIJA</w:t>
      </w:r>
    </w:p>
    <w:p w14:paraId="1635999D" w14:textId="77777777" w:rsidR="0075479E" w:rsidRPr="00CB5228" w:rsidRDefault="0075479E" w:rsidP="0075479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B5228">
        <w:rPr>
          <w:rFonts w:ascii="Times New Roman" w:hAnsi="Times New Roman" w:cs="Times New Roman"/>
          <w:i/>
          <w:sz w:val="24"/>
          <w:szCs w:val="24"/>
        </w:rPr>
        <w:t>(parengta pagal JT teisių konvenciją)</w:t>
      </w:r>
    </w:p>
    <w:p w14:paraId="2152C686" w14:textId="77777777" w:rsidR="0075479E" w:rsidRPr="00CB5228" w:rsidRDefault="0075479E" w:rsidP="0075479E">
      <w:pPr>
        <w:rPr>
          <w:rFonts w:ascii="Times New Roman" w:hAnsi="Times New Roman" w:cs="Times New Roman"/>
          <w:sz w:val="24"/>
          <w:szCs w:val="24"/>
        </w:rPr>
      </w:pPr>
    </w:p>
    <w:p w14:paraId="7F96B5C7" w14:textId="77777777" w:rsidR="0075479E" w:rsidRPr="00CB5228" w:rsidRDefault="0075479E" w:rsidP="00754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 xml:space="preserve">VšĮ Markučių dienos veiklos centras, vykdydamas savo misiją - teikti kokybiškas dienos socialinės globos paslaugas proto ir kompleksinę negalią turintiems asmenims, bei vadovaudamasis Jungtinių tautų neįgaliųjų teisių konvencija, sudarė šią chartiją. </w:t>
      </w:r>
    </w:p>
    <w:p w14:paraId="53C88ED9" w14:textId="77777777" w:rsidR="0075479E" w:rsidRPr="00CB5228" w:rsidRDefault="0075479E" w:rsidP="00754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 xml:space="preserve">Neįgaliųjų teisių konvencija - </w:t>
      </w:r>
      <w:r w:rsidRPr="00CB5228">
        <w:rPr>
          <w:rFonts w:ascii="Times New Roman" w:hAnsi="Times New Roman" w:cs="Times New Roman"/>
          <w:sz w:val="24"/>
          <w:szCs w:val="24"/>
        </w:rPr>
        <w:t>tai dokumentas, kuriame išvardintos neįgaliųjų žmonių teisės ir laisvės. Konvencijoje pabrėžiama, kad neįgalieji turi tokias pačias laisves ir teises kaip ir visi kiti žmonės.</w:t>
      </w:r>
    </w:p>
    <w:p w14:paraId="501D08E7" w14:textId="77777777" w:rsidR="0075479E" w:rsidRPr="00CB5228" w:rsidRDefault="0075479E" w:rsidP="007547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MDVC paslaugų gavėjai žino ir naudojasi šiomis pagrindinėmis teisėmis:</w:t>
      </w:r>
    </w:p>
    <w:p w14:paraId="04EB593E" w14:textId="77777777" w:rsidR="0075479E" w:rsidRPr="00CB5228" w:rsidRDefault="0075479E" w:rsidP="007547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Lygybė ir nediskriminavimas</w:t>
      </w:r>
    </w:p>
    <w:p w14:paraId="53CB5266" w14:textId="77777777" w:rsidR="0075479E" w:rsidRPr="00CB5228" w:rsidRDefault="0075479E" w:rsidP="0075479E">
      <w:pPr>
        <w:pStyle w:val="ListParagraph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Esu toks pat žmogus, kaip visi žmonės.</w:t>
      </w:r>
    </w:p>
    <w:p w14:paraId="3A24F9B5" w14:textId="77777777" w:rsidR="0075479E" w:rsidRPr="00CB5228" w:rsidRDefault="0075479E" w:rsidP="0075479E">
      <w:pPr>
        <w:pStyle w:val="ListParagraph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Mūsų tarpusavio santykiai grindžiami abipuse pagarba, rūpesčiu ir tolerancija.</w:t>
      </w:r>
    </w:p>
    <w:p w14:paraId="378C68C0" w14:textId="77777777" w:rsidR="0075479E" w:rsidRPr="00CB5228" w:rsidRDefault="0075479E" w:rsidP="0075479E">
      <w:pPr>
        <w:pStyle w:val="ListParagraph"/>
        <w:numPr>
          <w:ilvl w:val="0"/>
          <w:numId w:val="2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Mes atsižvelgiame į kiekvieno asmens specifinius poreikius.</w:t>
      </w:r>
    </w:p>
    <w:p w14:paraId="209B58FB" w14:textId="77777777" w:rsidR="0075479E" w:rsidRPr="00CB5228" w:rsidRDefault="0075479E" w:rsidP="007547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Visuomenė ir švietimas</w:t>
      </w:r>
    </w:p>
    <w:p w14:paraId="02B156C0" w14:textId="77777777" w:rsidR="0075479E" w:rsidRPr="00CB5228" w:rsidRDefault="0075479E" w:rsidP="0075479E">
      <w:pPr>
        <w:pStyle w:val="ListParagraph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Manome, kad visuomenė turi žinoti, ką mes gebame, kokių laimėjimų esame pasiekę, todėl, bendradarbiaudami su partneriais, nuolatos pristatome savo laimėjimus (vaidinimus, darbų parodas) kolektyvams bei miesto, šalies visuomenei.</w:t>
      </w:r>
    </w:p>
    <w:p w14:paraId="6859B4C0" w14:textId="77777777" w:rsidR="0075479E" w:rsidRPr="00CB5228" w:rsidRDefault="0075479E" w:rsidP="007547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 xml:space="preserve"> Prieinamumas </w:t>
      </w:r>
    </w:p>
    <w:p w14:paraId="54782203" w14:textId="77777777" w:rsidR="0075479E" w:rsidRPr="00CB5228" w:rsidRDefault="0075479E" w:rsidP="0075479E">
      <w:pPr>
        <w:pStyle w:val="ListParagraph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 xml:space="preserve">Man yra tinkamai pritaikyta aplinka (centro viduje, išorėje, transporto priemonėse). </w:t>
      </w:r>
    </w:p>
    <w:p w14:paraId="1FBDAC07" w14:textId="77777777" w:rsidR="0075479E" w:rsidRPr="00CB5228" w:rsidRDefault="0075479E" w:rsidP="0075479E">
      <w:pPr>
        <w:pStyle w:val="ListParagraph"/>
        <w:numPr>
          <w:ilvl w:val="0"/>
          <w:numId w:val="3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 xml:space="preserve">Turiu\teisę į pagalbą visose savo  gyvenimo srityse (valgymas, higiena, užimtumas, kelionės ir kt.). </w:t>
      </w:r>
    </w:p>
    <w:p w14:paraId="4A7D4157" w14:textId="77777777" w:rsidR="0075479E" w:rsidRPr="00CB5228" w:rsidRDefault="0075479E" w:rsidP="007547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Teisė į gyvybę</w:t>
      </w:r>
    </w:p>
    <w:p w14:paraId="4240744E" w14:textId="77777777" w:rsidR="0075479E" w:rsidRPr="00CB5228" w:rsidRDefault="0075479E" w:rsidP="0075479E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Centre kuriama fiziškai ir psichologiškai saugi aplinka:</w:t>
      </w:r>
    </w:p>
    <w:p w14:paraId="3DBABC0A" w14:textId="77777777" w:rsidR="0075479E" w:rsidRPr="00CB5228" w:rsidRDefault="0075479E" w:rsidP="0075479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Esu apsaugotas nuo netinkamo elgesio ir žiaurumo.</w:t>
      </w:r>
    </w:p>
    <w:p w14:paraId="3FCC8E18" w14:textId="77777777" w:rsidR="0075479E" w:rsidRPr="00CB5228" w:rsidRDefault="0075479E" w:rsidP="0075479E">
      <w:pPr>
        <w:pStyle w:val="ListParagraph"/>
        <w:numPr>
          <w:ilvl w:val="0"/>
          <w:numId w:val="7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Esu supažindintas su sveikatos ir saugos reikalavimais ir taisyklėmis.</w:t>
      </w:r>
    </w:p>
    <w:p w14:paraId="25740CFB" w14:textId="77777777" w:rsidR="0075479E" w:rsidRPr="00CB5228" w:rsidRDefault="0075479E" w:rsidP="007547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Teisė į orumą</w:t>
      </w:r>
    </w:p>
    <w:p w14:paraId="7022BFFD" w14:textId="77777777" w:rsidR="0075479E" w:rsidRPr="00CB5228" w:rsidRDefault="0075479E" w:rsidP="0075479E">
      <w:pPr>
        <w:pStyle w:val="ListParagraph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 xml:space="preserve">Personalas </w:t>
      </w:r>
      <w:proofErr w:type="spellStart"/>
      <w:r w:rsidRPr="00CB5228">
        <w:rPr>
          <w:rFonts w:ascii="Times New Roman" w:hAnsi="Times New Roman" w:cs="Times New Roman"/>
          <w:sz w:val="24"/>
          <w:szCs w:val="24"/>
        </w:rPr>
        <w:t>orentuotas</w:t>
      </w:r>
      <w:proofErr w:type="spellEnd"/>
      <w:r w:rsidRPr="00CB5228">
        <w:rPr>
          <w:rFonts w:ascii="Times New Roman" w:hAnsi="Times New Roman" w:cs="Times New Roman"/>
          <w:sz w:val="24"/>
          <w:szCs w:val="24"/>
        </w:rPr>
        <w:t xml:space="preserve"> į mano galių atskleidimą ir stiprinimą</w:t>
      </w:r>
    </w:p>
    <w:p w14:paraId="002C3FB4" w14:textId="77777777" w:rsidR="0075479E" w:rsidRPr="00CB5228" w:rsidRDefault="0075479E" w:rsidP="0075479E">
      <w:pPr>
        <w:pStyle w:val="ListParagraph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lastRenderedPageBreak/>
        <w:t xml:space="preserve">Man užtikrinama privati erdvė, kai man to reikia. </w:t>
      </w:r>
    </w:p>
    <w:p w14:paraId="3C949A5B" w14:textId="77777777" w:rsidR="0075479E" w:rsidRPr="00CB5228" w:rsidRDefault="0075479E" w:rsidP="0075479E">
      <w:pPr>
        <w:pStyle w:val="ListParagraph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Aplinka yra ne tik pritaikyta mano poreikiams, bet ir estetiška</w:t>
      </w:r>
    </w:p>
    <w:p w14:paraId="2BF27738" w14:textId="77777777" w:rsidR="0075479E" w:rsidRPr="00CB5228" w:rsidRDefault="0075479E" w:rsidP="0075479E">
      <w:pPr>
        <w:pStyle w:val="ListParagraph"/>
        <w:numPr>
          <w:ilvl w:val="0"/>
          <w:numId w:val="4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Personalas mane supranta ir palaiko</w:t>
      </w:r>
    </w:p>
    <w:p w14:paraId="0FD45F43" w14:textId="77777777" w:rsidR="0075479E" w:rsidRPr="00CB5228" w:rsidRDefault="0075479E" w:rsidP="007547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Asmens neliečiamumo apsauga</w:t>
      </w:r>
    </w:p>
    <w:p w14:paraId="61573E7E" w14:textId="77777777" w:rsidR="0075479E" w:rsidRPr="00CB5228" w:rsidRDefault="0075479E" w:rsidP="0075479E">
      <w:pPr>
        <w:pStyle w:val="ListParagraph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Niekas negali manęs liesti, kištis į mano mintis ir jausmus, jei aš to nenoriu.</w:t>
      </w:r>
    </w:p>
    <w:p w14:paraId="6B05479B" w14:textId="77777777" w:rsidR="0075479E" w:rsidRPr="00CB5228" w:rsidRDefault="0075479E" w:rsidP="007547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Dalyvavimas kultūriniame gyvenime</w:t>
      </w:r>
    </w:p>
    <w:p w14:paraId="4498EB5C" w14:textId="77777777" w:rsidR="0075479E" w:rsidRPr="00CB5228" w:rsidRDefault="0075479E" w:rsidP="0075479E">
      <w:pPr>
        <w:pStyle w:val="ListParagraph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Turiu visas galimybes aplankyti miesto kultūrinius renginius ir dažnai tas galimybes realizuoju</w:t>
      </w:r>
    </w:p>
    <w:p w14:paraId="398A118C" w14:textId="77777777" w:rsidR="0075479E" w:rsidRPr="00CB5228" w:rsidRDefault="0075479E" w:rsidP="0075479E">
      <w:pPr>
        <w:pStyle w:val="ListParagraph"/>
        <w:numPr>
          <w:ilvl w:val="0"/>
          <w:numId w:val="5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Esu ne tik pasyvus miesto kultūrinio gyvenimo stebėtojas, bet ir jo dalyvis: vaidinu, piešiu, tapau, o personalas pasirūpina, kad mano darbai būtų pristatomi miesto (ir ne tik) visuomenei</w:t>
      </w:r>
    </w:p>
    <w:p w14:paraId="00CFFBA2" w14:textId="77777777" w:rsidR="0075479E" w:rsidRPr="00CB5228" w:rsidRDefault="0075479E" w:rsidP="0075479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b/>
          <w:sz w:val="24"/>
          <w:szCs w:val="24"/>
        </w:rPr>
        <w:t>Saviraiškos laisvė, laisvė reikšti nuomonę</w:t>
      </w:r>
    </w:p>
    <w:p w14:paraId="45F52C2D" w14:textId="77777777" w:rsidR="0075479E" w:rsidRPr="00CB5228" w:rsidRDefault="0075479E" w:rsidP="0075479E">
      <w:pPr>
        <w:pStyle w:val="ListParagraph"/>
        <w:numPr>
          <w:ilvl w:val="0"/>
          <w:numId w:val="6"/>
        </w:numPr>
        <w:spacing w:line="36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228">
        <w:rPr>
          <w:rFonts w:ascii="Times New Roman" w:hAnsi="Times New Roman" w:cs="Times New Roman"/>
          <w:sz w:val="24"/>
          <w:szCs w:val="24"/>
        </w:rPr>
        <w:t>Turiu teisę pasakyti ką galvoju, ko noriu: planuoju, vertinu savo veiklą centre, pats arba su darbuotojo pagalba sudarau savo savaitinį, metinį veiklos centre planą. Savo norus, pageidavimus galiu reikšti man priimtinu būdu – žodžiu, raštu ir kitais man prieinamais būdais.</w:t>
      </w:r>
    </w:p>
    <w:p w14:paraId="69AC8846" w14:textId="77777777" w:rsidR="0075479E" w:rsidRPr="00CB5228" w:rsidRDefault="0075479E" w:rsidP="0075479E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D3D90" w14:textId="77777777" w:rsidR="003B6AFE" w:rsidRDefault="003B6AFE"/>
    <w:sectPr w:rsidR="003B6AFE" w:rsidSect="00BB50BA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C51"/>
    <w:multiLevelType w:val="hybridMultilevel"/>
    <w:tmpl w:val="D8F4A57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4C758B"/>
    <w:multiLevelType w:val="hybridMultilevel"/>
    <w:tmpl w:val="2E327B7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6B5F42"/>
    <w:multiLevelType w:val="hybridMultilevel"/>
    <w:tmpl w:val="77E2AEDC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86245"/>
    <w:multiLevelType w:val="hybridMultilevel"/>
    <w:tmpl w:val="1F1A94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4433"/>
    <w:multiLevelType w:val="hybridMultilevel"/>
    <w:tmpl w:val="3C0ACE4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7A00E9"/>
    <w:multiLevelType w:val="hybridMultilevel"/>
    <w:tmpl w:val="61F6B4E6"/>
    <w:lvl w:ilvl="0" w:tplc="82BA8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B813F6"/>
    <w:multiLevelType w:val="hybridMultilevel"/>
    <w:tmpl w:val="CDE2F9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00430">
    <w:abstractNumId w:val="5"/>
  </w:num>
  <w:num w:numId="2" w16cid:durableId="1446004289">
    <w:abstractNumId w:val="6"/>
  </w:num>
  <w:num w:numId="3" w16cid:durableId="1841500996">
    <w:abstractNumId w:val="3"/>
  </w:num>
  <w:num w:numId="4" w16cid:durableId="1108356986">
    <w:abstractNumId w:val="1"/>
  </w:num>
  <w:num w:numId="5" w16cid:durableId="205334426">
    <w:abstractNumId w:val="0"/>
  </w:num>
  <w:num w:numId="6" w16cid:durableId="124084045">
    <w:abstractNumId w:val="2"/>
  </w:num>
  <w:num w:numId="7" w16cid:durableId="13667091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9E"/>
    <w:rsid w:val="003B6AFE"/>
    <w:rsid w:val="0075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8A1DF"/>
  <w15:chartTrackingRefBased/>
  <w15:docId w15:val="{039755CD-5797-4B9D-BB86-DE0E133B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79E"/>
    <w:rPr>
      <w:rFonts w:cstheme="minorBidi"/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79E"/>
    <w:pPr>
      <w:ind w:left="720"/>
      <w:contextualSpacing/>
    </w:pPr>
  </w:style>
  <w:style w:type="table" w:styleId="TableGrid">
    <w:name w:val="Table Grid"/>
    <w:basedOn w:val="TableNormal"/>
    <w:uiPriority w:val="39"/>
    <w:rsid w:val="0075479E"/>
    <w:pPr>
      <w:spacing w:after="0" w:line="240" w:lineRule="auto"/>
    </w:pPr>
    <w:rPr>
      <w:rFonts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Mikneviciene</dc:creator>
  <cp:keywords/>
  <dc:description/>
  <cp:lastModifiedBy>Inga Mikneviciene</cp:lastModifiedBy>
  <cp:revision>1</cp:revision>
  <dcterms:created xsi:type="dcterms:W3CDTF">2022-07-05T09:42:00Z</dcterms:created>
  <dcterms:modified xsi:type="dcterms:W3CDTF">2022-07-05T09:42:00Z</dcterms:modified>
</cp:coreProperties>
</file>